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BE" w:rsidRPr="00DB1119" w:rsidRDefault="000379BE" w:rsidP="000379BE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1119">
        <w:rPr>
          <w:rFonts w:ascii="Times New Roman" w:hAnsi="Times New Roman" w:cs="Times New Roman"/>
          <w:b/>
          <w:sz w:val="32"/>
          <w:szCs w:val="32"/>
          <w:u w:val="single"/>
        </w:rPr>
        <w:t>Орловская губерния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Брянский Петропавловский женский монастырь. Брянск Орловский, 1886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РИ.т.6 ч.5 Орловская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1853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Дмитриев Ф. История Брянска. Орел, 1894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Евсеев И.Е. Описание рукописей, хранящихся в Орловских древлехранилищах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.2. Орел, 1906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Иерофей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(архимандрит). Брянский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Свенский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Успенский монастырь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епархии. М.. 1866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Иерофей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(архимандрит).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Петро-Павловский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монастырь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Орловской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r w:rsidR="00CD4380" w:rsidRPr="004E4F41">
        <w:rPr>
          <w:rFonts w:ascii="Times New Roman" w:hAnsi="Times New Roman" w:cs="Times New Roman"/>
          <w:sz w:val="24"/>
          <w:szCs w:val="24"/>
        </w:rPr>
        <w:t>епархии</w:t>
      </w:r>
      <w:r w:rsidRPr="004E4F41">
        <w:rPr>
          <w:rFonts w:ascii="Times New Roman" w:hAnsi="Times New Roman" w:cs="Times New Roman"/>
          <w:sz w:val="24"/>
          <w:szCs w:val="24"/>
        </w:rPr>
        <w:t>. Орел, 1900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Ильинский В.Н. Орловские городские дела. Орел, 1894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Историческое описание нового соборного храма во имя Вознесения Господня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льце Орловской губернии. Орел, 1889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Космодамианский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М. Педагогические курсы для учителей и учительниц церковно-приходских школ Орловской и Смоленской епархий в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рел. Орел, 1899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Краткий исторический очерк Орловского-Бахтина кадетского корпуса с приложением списка бывших воспитанников. Орел, 1893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Обзор устройства Орловского-Бахтина кадетского корпуса.  Ко дню открытия 6 декабря 1843. СПб.. 1843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Орловские епархиальные ведомости. Орел, 1887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Орловской губернии. Орел, 1860-1916   30 томов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Орловская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Орловской губернии по сведениям 1866 года.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1870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Стахович М. История, этнография и статистика Елецкого уезда. М., 1858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Тарачков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А. Путевые заметки по Орловской и </w:t>
      </w:r>
      <w:r w:rsidR="00CD4380" w:rsidRPr="004E4F41">
        <w:rPr>
          <w:rFonts w:ascii="Times New Roman" w:hAnsi="Times New Roman" w:cs="Times New Roman"/>
          <w:sz w:val="24"/>
          <w:szCs w:val="24"/>
        </w:rPr>
        <w:t>соседней</w:t>
      </w:r>
      <w:r w:rsidRPr="004E4F41">
        <w:rPr>
          <w:rFonts w:ascii="Times New Roman" w:hAnsi="Times New Roman" w:cs="Times New Roman"/>
          <w:sz w:val="24"/>
          <w:szCs w:val="24"/>
        </w:rPr>
        <w:t xml:space="preserve"> с ней губерниям.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Орел, 1861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Орловская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0379BE" w:rsidRPr="004E4F41" w:rsidRDefault="000379BE" w:rsidP="000379BE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Якобий П.И. Вятичи Орловской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1907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79BE"/>
    <w:rsid w:val="000379BE"/>
    <w:rsid w:val="00472219"/>
    <w:rsid w:val="0057040C"/>
    <w:rsid w:val="006F72BC"/>
    <w:rsid w:val="007B60A8"/>
    <w:rsid w:val="008E397E"/>
    <w:rsid w:val="009352D9"/>
    <w:rsid w:val="00AA6EBD"/>
    <w:rsid w:val="00AC6ED3"/>
    <w:rsid w:val="00CD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0379BE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379BE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>Krokoz™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2013-02-04T06:21:00Z</dcterms:created>
  <dcterms:modified xsi:type="dcterms:W3CDTF">2013-02-12T05:41:00Z</dcterms:modified>
</cp:coreProperties>
</file>